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32"/>
          <w:szCs w:val="32"/>
          <w:highlight w:val="white"/>
          <w:lang w:val="sv-FI"/>
        </w:rPr>
      </w:pPr>
      <w:bookmarkStart w:id="0" w:name="_GoBack"/>
      <w:bookmarkEnd w:id="0"/>
      <w:r w:rsidRPr="00AB76B6">
        <w:rPr>
          <w:rFonts w:ascii="Roboto" w:eastAsia="Roboto" w:hAnsi="Roboto" w:cs="Roboto"/>
          <w:color w:val="201F1E"/>
          <w:sz w:val="32"/>
          <w:szCs w:val="32"/>
          <w:highlight w:val="white"/>
          <w:lang w:val="sv-FI"/>
        </w:rPr>
        <w:t>Hållbar livsstil och gemenskap i Livonsaari ekoby</w:t>
      </w:r>
    </w:p>
    <w:p w14:paraId="00000002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4"/>
          <w:szCs w:val="24"/>
          <w:highlight w:val="white"/>
          <w:lang w:val="sv-FI"/>
        </w:rPr>
      </w:pPr>
      <w:r w:rsidRPr="00AB76B6">
        <w:rPr>
          <w:rFonts w:ascii="Roboto" w:eastAsia="Roboto" w:hAnsi="Roboto" w:cs="Roboto"/>
          <w:color w:val="201F1E"/>
          <w:sz w:val="24"/>
          <w:szCs w:val="24"/>
          <w:highlight w:val="white"/>
          <w:lang w:val="sv-FI"/>
        </w:rPr>
        <w:t>Saija Lehtonen och Sini Ruotsalainen, invånare i Livonsaari ekoby</w:t>
      </w:r>
    </w:p>
    <w:p w14:paraId="00000003" w14:textId="77777777" w:rsidR="00CA5DCE" w:rsidRPr="00AB76B6" w:rsidRDefault="00CA5DCE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highlight w:val="white"/>
          <w:lang w:val="sv-FI"/>
        </w:rPr>
      </w:pPr>
    </w:p>
    <w:p w14:paraId="00000004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4"/>
          <w:szCs w:val="24"/>
          <w:u w:val="single"/>
          <w:lang w:val="sv-FI"/>
        </w:rPr>
      </w:pPr>
      <w:r w:rsidRPr="00AB76B6">
        <w:rPr>
          <w:rFonts w:ascii="Roboto" w:eastAsia="Roboto" w:hAnsi="Roboto" w:cs="Roboto"/>
          <w:color w:val="201F1E"/>
          <w:sz w:val="24"/>
          <w:szCs w:val="24"/>
          <w:u w:val="single"/>
          <w:lang w:val="sv-FI"/>
        </w:rPr>
        <w:t>Sammandrag</w:t>
      </w:r>
    </w:p>
    <w:p w14:paraId="00000005" w14:textId="77777777" w:rsidR="00CA5DCE" w:rsidRPr="00AB76B6" w:rsidRDefault="00CA5DCE">
      <w:pPr>
        <w:shd w:val="clear" w:color="auto" w:fill="FFFFFF"/>
        <w:rPr>
          <w:rFonts w:ascii="Roboto" w:eastAsia="Roboto" w:hAnsi="Roboto" w:cs="Roboto"/>
          <w:b/>
          <w:color w:val="201F1E"/>
          <w:sz w:val="23"/>
          <w:szCs w:val="23"/>
          <w:lang w:val="sv-FI"/>
        </w:rPr>
      </w:pPr>
    </w:p>
    <w:p w14:paraId="00000006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b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b/>
          <w:color w:val="201F1E"/>
          <w:sz w:val="23"/>
          <w:szCs w:val="23"/>
          <w:lang w:val="sv-FI"/>
        </w:rPr>
        <w:t>Yhteisökylä Oy (Ekoby aktiebolag)</w:t>
      </w:r>
    </w:p>
    <w:p w14:paraId="00000007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Grundad 2005</w:t>
      </w:r>
    </w:p>
    <w:p w14:paraId="00000008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Man äger tillsammans ca.70 ha mark</w:t>
      </w:r>
    </w:p>
    <w:p w14:paraId="00000009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 xml:space="preserve">       • 20 ha åker</w:t>
      </w:r>
    </w:p>
    <w:p w14:paraId="0000000A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 xml:space="preserve">       • 25 ha skog</w:t>
      </w:r>
    </w:p>
    <w:p w14:paraId="0000000B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 xml:space="preserve">        • 20 ha bergsklackar och flodmynningar</w:t>
      </w:r>
    </w:p>
    <w:p w14:paraId="0000000C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16 arrendetomter, några ännu lediga</w:t>
      </w:r>
    </w:p>
    <w:p w14:paraId="0000000D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Invånarna har i de flesta fall byggt själva sina egna hus och därtill finns 3 gemensamma byggnader, var det bor hyresgäster.</w:t>
      </w:r>
    </w:p>
    <w:p w14:paraId="0000000E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Gemensamt markägande och enl</w:t>
      </w: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 xml:space="preserve">igt skärgårdstradition gemensam mark, där boskapsägarna har betesmark. </w:t>
      </w:r>
    </w:p>
    <w:p w14:paraId="0000000F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Flera små företag från olika branscher: bygg, hantverk/konst, vård/välmående, bokföring, fröproduktion.</w:t>
      </w:r>
    </w:p>
    <w:p w14:paraId="00000010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 xml:space="preserve">I Livonsaari ekoby bor det ca. 30 vuxna och 20 barn. </w:t>
      </w:r>
    </w:p>
    <w:p w14:paraId="00000011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 xml:space="preserve">Invånarantalet växlar och </w:t>
      </w: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på sommaren är det fler.</w:t>
      </w:r>
    </w:p>
    <w:p w14:paraId="00000012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Vi har fortfarande volontärer sedan år 2012, nuförtiden från Europas solidaritetsstyrkor</w:t>
      </w:r>
    </w:p>
    <w:p w14:paraId="00000013" w14:textId="77777777" w:rsidR="00CA5DCE" w:rsidRPr="00AB76B6" w:rsidRDefault="00CA5DCE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</w:p>
    <w:p w14:paraId="00000014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b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b/>
          <w:color w:val="201F1E"/>
          <w:sz w:val="23"/>
          <w:szCs w:val="23"/>
          <w:lang w:val="sv-FI"/>
        </w:rPr>
        <w:t>Livonsaari kooperativa trädgård</w:t>
      </w:r>
    </w:p>
    <w:p w14:paraId="00000015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Ett andelslag som fungerar enligt  principen för kooperativa odlingar, producerar och levererar till sin medl</w:t>
      </w: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emmar lokalt ekologiskt odlad mat.</w:t>
      </w:r>
    </w:p>
    <w:p w14:paraId="00000016" w14:textId="77777777" w:rsidR="00CA5DCE" w:rsidRPr="00AB76B6" w:rsidRDefault="00CA5DCE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</w:p>
    <w:p w14:paraId="00000017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b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b/>
          <w:color w:val="201F1E"/>
          <w:sz w:val="23"/>
          <w:szCs w:val="23"/>
          <w:lang w:val="sv-FI"/>
        </w:rPr>
        <w:t>Saariston Savotta</w:t>
      </w:r>
    </w:p>
    <w:p w14:paraId="00000018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•kurser och kunskapsdelning om självförsörjning</w:t>
      </w:r>
    </w:p>
    <w:p w14:paraId="00000019" w14:textId="77777777" w:rsidR="00CA5DCE" w:rsidRPr="00AB76B6" w:rsidRDefault="00CA5DCE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</w:p>
    <w:p w14:paraId="0000001A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b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b/>
          <w:color w:val="201F1E"/>
          <w:sz w:val="23"/>
          <w:szCs w:val="23"/>
          <w:lang w:val="sv-FI"/>
        </w:rPr>
        <w:t>Livonsaaren Osuuskauppa (andelshandel)</w:t>
      </w:r>
    </w:p>
    <w:p w14:paraId="0000001B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•drivs med medlemmarnas inbetalda andelar</w:t>
      </w:r>
    </w:p>
    <w:p w14:paraId="0000001C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•fastigheten ägs av aktiebolaget Kauppala</w:t>
      </w:r>
    </w:p>
    <w:p w14:paraId="0000001D" w14:textId="77777777" w:rsidR="00CA5DCE" w:rsidRPr="00AB76B6" w:rsidRDefault="00AB76B6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  <w:r w:rsidRPr="00AB76B6">
        <w:rPr>
          <w:rFonts w:ascii="Roboto" w:eastAsia="Roboto" w:hAnsi="Roboto" w:cs="Roboto"/>
          <w:color w:val="201F1E"/>
          <w:sz w:val="23"/>
          <w:szCs w:val="23"/>
          <w:lang w:val="sv-FI"/>
        </w:rPr>
        <w:t>•butiksverksamhetens aktiebolag Osuusvoima</w:t>
      </w:r>
    </w:p>
    <w:p w14:paraId="0000001E" w14:textId="77777777" w:rsidR="00CA5DCE" w:rsidRPr="00AB76B6" w:rsidRDefault="00CA5DCE">
      <w:pPr>
        <w:shd w:val="clear" w:color="auto" w:fill="FFFFFF"/>
        <w:rPr>
          <w:rFonts w:ascii="Roboto" w:eastAsia="Roboto" w:hAnsi="Roboto" w:cs="Roboto"/>
          <w:color w:val="201F1E"/>
          <w:sz w:val="23"/>
          <w:szCs w:val="23"/>
          <w:lang w:val="sv-FI"/>
        </w:rPr>
      </w:pPr>
    </w:p>
    <w:p w14:paraId="0000001F" w14:textId="77777777" w:rsidR="00CA5DCE" w:rsidRPr="00AB76B6" w:rsidRDefault="00CA5DCE">
      <w:pPr>
        <w:rPr>
          <w:lang w:val="sv-FI"/>
        </w:rPr>
      </w:pPr>
    </w:p>
    <w:sectPr w:rsidR="00CA5DCE" w:rsidRPr="00AB76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CE"/>
    <w:rsid w:val="00AB76B6"/>
    <w:rsid w:val="00C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FE47B-57FC-4D92-9D21-654BF375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sv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Bonnevier</dc:creator>
  <cp:lastModifiedBy>Katja Bonnevier</cp:lastModifiedBy>
  <cp:revision>2</cp:revision>
  <dcterms:created xsi:type="dcterms:W3CDTF">2020-02-27T05:07:00Z</dcterms:created>
  <dcterms:modified xsi:type="dcterms:W3CDTF">2020-02-27T05:07:00Z</dcterms:modified>
</cp:coreProperties>
</file>